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66" w:rsidRPr="00DC5173" w:rsidRDefault="00911066" w:rsidP="007826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DC5173">
        <w:rPr>
          <w:rFonts w:ascii="Times New Roman" w:hAnsi="Times New Roman"/>
          <w:b/>
          <w:sz w:val="32"/>
          <w:szCs w:val="32"/>
        </w:rPr>
        <w:t>Набор социальных услуг  или денежный  эквивалент?</w:t>
      </w:r>
    </w:p>
    <w:p w:rsidR="00911066" w:rsidRPr="007826B8" w:rsidRDefault="00911066" w:rsidP="007826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5173">
        <w:rPr>
          <w:rFonts w:ascii="Times New Roman" w:hAnsi="Times New Roman"/>
          <w:b/>
          <w:sz w:val="32"/>
          <w:szCs w:val="32"/>
          <w:lang w:val="en-US"/>
        </w:rPr>
        <w:t>C</w:t>
      </w:r>
      <w:r w:rsidRPr="00DC5173">
        <w:rPr>
          <w:rFonts w:ascii="Times New Roman" w:hAnsi="Times New Roman"/>
          <w:b/>
          <w:sz w:val="32"/>
          <w:szCs w:val="32"/>
        </w:rPr>
        <w:t>делайте свой выбор  до  1 октября!</w:t>
      </w:r>
    </w:p>
    <w:p w:rsidR="00911066" w:rsidRPr="007826B8" w:rsidRDefault="00911066" w:rsidP="007826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11066" w:rsidRPr="007826B8" w:rsidRDefault="00911066" w:rsidP="007826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6B8">
        <w:rPr>
          <w:rFonts w:ascii="Times New Roman" w:hAnsi="Times New Roman"/>
          <w:sz w:val="24"/>
          <w:szCs w:val="24"/>
        </w:rPr>
        <w:t xml:space="preserve">           В сентябре 2018 года завершается прием заявлений о способе получения набора социальных услуг</w:t>
      </w:r>
      <w:r>
        <w:rPr>
          <w:rFonts w:ascii="Times New Roman" w:hAnsi="Times New Roman"/>
          <w:sz w:val="24"/>
          <w:szCs w:val="24"/>
        </w:rPr>
        <w:t xml:space="preserve">  (НСУ) на 2019 год. Напоминаем</w:t>
      </w:r>
      <w:r w:rsidRPr="007826B8">
        <w:rPr>
          <w:rFonts w:ascii="Times New Roman" w:hAnsi="Times New Roman"/>
          <w:sz w:val="24"/>
          <w:szCs w:val="24"/>
        </w:rPr>
        <w:t>, что  социальные  услуги можно получать в натуральной форме или в денежном эквиваленте. Выбрать деньги  можно как вместо всего набора, так и вместо одной из его частей.</w:t>
      </w:r>
    </w:p>
    <w:p w:rsidR="00911066" w:rsidRPr="007826B8" w:rsidRDefault="00911066" w:rsidP="007826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6B8">
        <w:rPr>
          <w:rFonts w:ascii="Times New Roman" w:hAnsi="Times New Roman"/>
          <w:sz w:val="24"/>
          <w:szCs w:val="24"/>
        </w:rPr>
        <w:t xml:space="preserve">       Новооскольцам  следует  учитывать, что  иногда выгоднее получать набор  социальных услуг  именно в натуральной форме. Это касается, например, тех случаев, когда пенсионеру требуются дорогостоящие лекарства. В настоящее время денежный эквивалент набора социальных услуг, который  включает в себя  медицинскую, санаторно-курортную и транспортную составляющие, составляет 1075,19 рублей в месяц.</w:t>
      </w:r>
    </w:p>
    <w:p w:rsidR="00911066" w:rsidRPr="007826B8" w:rsidRDefault="00911066" w:rsidP="007826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6B8">
        <w:rPr>
          <w:rFonts w:ascii="Times New Roman" w:hAnsi="Times New Roman"/>
          <w:sz w:val="24"/>
          <w:szCs w:val="24"/>
        </w:rPr>
        <w:t xml:space="preserve">       Заявление могут подать те, у кого право на НСУ возникло впервые, а также те, кто со следующего  года решил изменить форму получения набора соцуслуг. Если человек уже подавал заявление и не хочет менять  способ получения набора, то повторно обращаться в Пенсионный фонд не надо.</w:t>
      </w:r>
    </w:p>
    <w:p w:rsidR="00911066" w:rsidRPr="007826B8" w:rsidRDefault="00911066" w:rsidP="007826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6B8">
        <w:rPr>
          <w:rFonts w:ascii="Times New Roman" w:hAnsi="Times New Roman"/>
          <w:sz w:val="24"/>
          <w:szCs w:val="24"/>
        </w:rPr>
        <w:t xml:space="preserve">       Если же гражданин принял решение изменить форму предоставления социальной поддержки, об этом необходимо уведомить Пенсионный фонд, подав до 1 октября соответствующее заявление в органы Пенсионного фонда или МФЦ. Также доступна подача заявления через интернет на официальном сайте Пенсионного фонда в </w:t>
      </w:r>
      <w:r>
        <w:rPr>
          <w:rFonts w:ascii="Times New Roman" w:hAnsi="Times New Roman"/>
          <w:sz w:val="24"/>
          <w:szCs w:val="24"/>
        </w:rPr>
        <w:t>«</w:t>
      </w:r>
      <w:r w:rsidRPr="007826B8">
        <w:rPr>
          <w:rFonts w:ascii="Times New Roman" w:hAnsi="Times New Roman"/>
          <w:sz w:val="24"/>
          <w:szCs w:val="24"/>
        </w:rPr>
        <w:t>Личном кабинете гражданина</w:t>
      </w:r>
      <w:r>
        <w:rPr>
          <w:rFonts w:ascii="Times New Roman" w:hAnsi="Times New Roman"/>
          <w:sz w:val="24"/>
          <w:szCs w:val="24"/>
        </w:rPr>
        <w:t>»</w:t>
      </w:r>
      <w:r w:rsidRPr="007826B8">
        <w:rPr>
          <w:rFonts w:ascii="Times New Roman" w:hAnsi="Times New Roman"/>
          <w:sz w:val="24"/>
          <w:szCs w:val="24"/>
        </w:rPr>
        <w:t>.</w:t>
      </w:r>
    </w:p>
    <w:p w:rsidR="00911066" w:rsidRPr="007826B8" w:rsidRDefault="00911066" w:rsidP="007826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6B8">
        <w:rPr>
          <w:rFonts w:ascii="Times New Roman" w:hAnsi="Times New Roman"/>
          <w:sz w:val="24"/>
          <w:szCs w:val="24"/>
        </w:rPr>
        <w:t xml:space="preserve">      В нашем районе проживает около восьми тысяч граждан, относящихся к категории федеральных льготников и имеющих право на получение набора социальных услуг.</w:t>
      </w:r>
    </w:p>
    <w:p w:rsidR="00911066" w:rsidRPr="007826B8" w:rsidRDefault="00911066" w:rsidP="00782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066" w:rsidRPr="007826B8" w:rsidRDefault="00911066" w:rsidP="0078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066" w:rsidRPr="007826B8" w:rsidRDefault="00911066" w:rsidP="007826B8">
      <w:pPr>
        <w:spacing w:after="0" w:line="240" w:lineRule="auto"/>
        <w:jc w:val="center"/>
        <w:rPr>
          <w:rFonts w:ascii="Times New Roman" w:hAnsi="Times New Roman"/>
        </w:rPr>
      </w:pPr>
      <w:r w:rsidRPr="007826B8">
        <w:rPr>
          <w:rFonts w:ascii="Times New Roman" w:hAnsi="Times New Roman"/>
        </w:rPr>
        <w:t>Государственное учреждение – Управление Пенсионного фонда Российской Федерации</w:t>
      </w:r>
    </w:p>
    <w:p w:rsidR="00911066" w:rsidRPr="007826B8" w:rsidRDefault="00911066" w:rsidP="007826B8">
      <w:pPr>
        <w:spacing w:after="0" w:line="240" w:lineRule="auto"/>
        <w:jc w:val="center"/>
        <w:rPr>
          <w:rFonts w:ascii="Times New Roman" w:hAnsi="Times New Roman"/>
        </w:rPr>
      </w:pPr>
      <w:r w:rsidRPr="007826B8">
        <w:rPr>
          <w:rFonts w:ascii="Times New Roman" w:hAnsi="Times New Roman"/>
        </w:rPr>
        <w:t>в Новооскольском районе Белгородской области.</w:t>
      </w:r>
    </w:p>
    <w:p w:rsidR="00911066" w:rsidRPr="007826B8" w:rsidRDefault="00911066" w:rsidP="007826B8">
      <w:pPr>
        <w:rPr>
          <w:rFonts w:ascii="Times New Roman" w:hAnsi="Times New Roman"/>
        </w:rPr>
      </w:pPr>
    </w:p>
    <w:p w:rsidR="00911066" w:rsidRPr="00C61AD8" w:rsidRDefault="00911066" w:rsidP="00C61AD8">
      <w:pPr>
        <w:spacing w:after="0" w:line="240" w:lineRule="auto"/>
        <w:rPr>
          <w:rFonts w:ascii="Times New Roman" w:hAnsi="Times New Roman"/>
        </w:rPr>
      </w:pPr>
    </w:p>
    <w:p w:rsidR="00911066" w:rsidRPr="00C61AD8" w:rsidRDefault="00911066" w:rsidP="00C61AD8"/>
    <w:sectPr w:rsidR="00911066" w:rsidRPr="00C61AD8" w:rsidSect="0091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28C"/>
    <w:rsid w:val="004D601E"/>
    <w:rsid w:val="007826B8"/>
    <w:rsid w:val="00911066"/>
    <w:rsid w:val="00C61AD8"/>
    <w:rsid w:val="00C9528C"/>
    <w:rsid w:val="00D033E8"/>
    <w:rsid w:val="00DC5173"/>
    <w:rsid w:val="00E0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8C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254</Words>
  <Characters>1450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происходит беззаявительный перерасчет пенсии</dc:title>
  <dc:subject/>
  <dc:creator>Сергей Воевода</dc:creator>
  <cp:keywords/>
  <dc:description/>
  <cp:lastModifiedBy>edk</cp:lastModifiedBy>
  <cp:revision>2</cp:revision>
  <dcterms:created xsi:type="dcterms:W3CDTF">2018-10-05T11:03:00Z</dcterms:created>
  <dcterms:modified xsi:type="dcterms:W3CDTF">2018-10-05T11:03:00Z</dcterms:modified>
</cp:coreProperties>
</file>